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Абатурова</w:t>
      </w:r>
      <w:r>
        <w:rPr>
          <w:rFonts w:ascii="Times New Roman" w:eastAsia="Times New Roman" w:hAnsi="Times New Roman" w:cs="Times New Roman"/>
          <w:b/>
          <w:bCs/>
        </w:rPr>
        <w:t xml:space="preserve"> Светлана Владиславовна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к административной ответственн</w:t>
      </w:r>
      <w:r>
        <w:rPr>
          <w:rFonts w:ascii="Times New Roman" w:eastAsia="Times New Roman" w:hAnsi="Times New Roman" w:cs="Times New Roman"/>
        </w:rPr>
        <w:t>ости 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привлекалась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заместителем начальника Административного управления - начальником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обособленное подразделение в </w:t>
      </w:r>
      <w:r>
        <w:rPr>
          <w:rFonts w:ascii="Times New Roman" w:eastAsia="Times New Roman" w:hAnsi="Times New Roman" w:cs="Times New Roman"/>
        </w:rPr>
        <w:t>городе Нижневартовске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своевременно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Декларация была предоставлена с опозданием на один день.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19.12.2024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об отправке </w:t>
      </w:r>
      <w:r>
        <w:rPr>
          <w:rFonts w:ascii="Times New Roman" w:eastAsia="Times New Roman" w:hAnsi="Times New Roman" w:cs="Times New Roman"/>
        </w:rPr>
        <w:t>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письмом </w:t>
      </w:r>
      <w:r>
        <w:rPr>
          <w:rFonts w:ascii="Times New Roman" w:eastAsia="Times New Roman" w:hAnsi="Times New Roman" w:cs="Times New Roman"/>
        </w:rPr>
        <w:t>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о лице ответственном за предоставление налоговых деклараций,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должностным регламентом.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Абатурову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